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A148" w14:textId="77777777" w:rsidR="00E63D4C" w:rsidRDefault="00E63D4C">
      <w:pPr>
        <w:pStyle w:val="Body"/>
        <w:jc w:val="center"/>
        <w:rPr>
          <w:rFonts w:ascii="Arial" w:eastAsia="Arial" w:hAnsi="Arial" w:cs="Arial"/>
          <w:color w:val="3F3F3F"/>
        </w:rPr>
      </w:pPr>
    </w:p>
    <w:p w14:paraId="4089FC95" w14:textId="77777777" w:rsidR="00E63D4C" w:rsidRDefault="00E63D4C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8ABA72A" w14:textId="2EBC3D60" w:rsidR="00E63D4C" w:rsidRDefault="00FC2CBE">
      <w:pPr>
        <w:pStyle w:val="Body"/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Abstract Submission Guidelines</w:t>
      </w:r>
    </w:p>
    <w:p w14:paraId="3C38B13A" w14:textId="77777777" w:rsidR="00E63D4C" w:rsidRPr="007333C5" w:rsidRDefault="00E63D4C" w:rsidP="007333C5">
      <w:pPr>
        <w:pStyle w:val="Body"/>
        <w:rPr>
          <w:rFonts w:ascii="Arial" w:eastAsia="Arial" w:hAnsi="Arial" w:cs="Arial"/>
          <w:bCs/>
        </w:rPr>
      </w:pPr>
    </w:p>
    <w:p w14:paraId="65F3D609" w14:textId="05A7D3E6" w:rsidR="00E63D4C" w:rsidRPr="007333C5" w:rsidRDefault="00FC2CBE">
      <w:pPr>
        <w:pStyle w:val="Default"/>
        <w:rPr>
          <w:rFonts w:ascii="Times New Roman" w:eastAsia="Arial" w:hAnsi="Times New Roman" w:cs="Times New Roman"/>
          <w:sz w:val="24"/>
          <w:szCs w:val="24"/>
        </w:rPr>
      </w:pPr>
      <w:r w:rsidRPr="007333C5">
        <w:rPr>
          <w:rFonts w:ascii="Times New Roman" w:hAnsi="Times New Roman" w:cs="Times New Roman"/>
          <w:b/>
          <w:bCs/>
          <w:sz w:val="24"/>
          <w:szCs w:val="24"/>
        </w:rPr>
        <w:t>Abstract Submission Deadline:</w:t>
      </w:r>
      <w:r w:rsidR="003E1DA9">
        <w:rPr>
          <w:rFonts w:ascii="Times New Roman" w:hAnsi="Times New Roman" w:cs="Times New Roman"/>
          <w:sz w:val="24"/>
          <w:szCs w:val="24"/>
        </w:rPr>
        <w:t xml:space="preserve"> Friday</w:t>
      </w:r>
      <w:bookmarkStart w:id="0" w:name="_GoBack"/>
      <w:bookmarkEnd w:id="0"/>
      <w:r w:rsidR="003E1DA9">
        <w:rPr>
          <w:rFonts w:ascii="Times New Roman" w:hAnsi="Times New Roman" w:cs="Times New Roman"/>
          <w:sz w:val="24"/>
          <w:szCs w:val="24"/>
        </w:rPr>
        <w:t>, February 15</w:t>
      </w:r>
      <w:r w:rsidRPr="007333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1DA9">
        <w:rPr>
          <w:rFonts w:ascii="Times New Roman" w:hAnsi="Times New Roman" w:cs="Times New Roman"/>
          <w:sz w:val="24"/>
          <w:szCs w:val="24"/>
        </w:rPr>
        <w:t>, 2019</w:t>
      </w:r>
      <w:r w:rsidRPr="007333C5">
        <w:rPr>
          <w:rFonts w:ascii="Times New Roman" w:hAnsi="Times New Roman" w:cs="Times New Roman"/>
          <w:sz w:val="24"/>
          <w:szCs w:val="24"/>
        </w:rPr>
        <w:t>, 11:59 PM PST</w:t>
      </w:r>
    </w:p>
    <w:p w14:paraId="6C45A822" w14:textId="77777777" w:rsidR="007333C5" w:rsidRPr="007333C5" w:rsidRDefault="007333C5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4D566" w14:textId="77777777" w:rsidR="007333C5" w:rsidRPr="007333C5" w:rsidRDefault="007333C5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FA8C" w14:textId="466EC9E9" w:rsidR="00E63D4C" w:rsidRPr="007333C5" w:rsidRDefault="00FC2CBE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7333C5">
        <w:rPr>
          <w:rFonts w:ascii="Times New Roman" w:hAnsi="Times New Roman" w:cs="Times New Roman"/>
          <w:b/>
          <w:bCs/>
          <w:sz w:val="24"/>
          <w:szCs w:val="24"/>
        </w:rPr>
        <w:t>Abstract Decision:</w:t>
      </w:r>
      <w:r w:rsidRPr="007333C5">
        <w:rPr>
          <w:rFonts w:ascii="Times New Roman" w:hAnsi="Times New Roman" w:cs="Times New Roman"/>
          <w:sz w:val="24"/>
          <w:szCs w:val="24"/>
        </w:rPr>
        <w:t xml:space="preserve"> Authors will be notified of acceptance </w:t>
      </w:r>
      <w:r w:rsidR="00BF11D5" w:rsidRPr="007333C5">
        <w:rPr>
          <w:rFonts w:ascii="Times New Roman" w:hAnsi="Times New Roman" w:cs="Times New Roman"/>
          <w:sz w:val="24"/>
          <w:szCs w:val="24"/>
        </w:rPr>
        <w:t>or rejection via e-mail within 6</w:t>
      </w:r>
      <w:r w:rsidRPr="007333C5">
        <w:rPr>
          <w:rFonts w:ascii="Times New Roman" w:hAnsi="Times New Roman" w:cs="Times New Roman"/>
          <w:sz w:val="24"/>
          <w:szCs w:val="24"/>
        </w:rPr>
        <w:t xml:space="preserve"> weeks of submission.</w:t>
      </w:r>
    </w:p>
    <w:p w14:paraId="5E9C66E0" w14:textId="22BB7728" w:rsidR="007333C5" w:rsidRPr="007333C5" w:rsidRDefault="007333C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0CD70FDA" w14:textId="4000D101" w:rsidR="007333C5" w:rsidRPr="007333C5" w:rsidRDefault="007333C5" w:rsidP="007333C5">
      <w:pPr>
        <w:rPr>
          <w:rFonts w:eastAsia="Times New Roman"/>
          <w:color w:val="002060"/>
          <w:sz w:val="28"/>
          <w:szCs w:val="28"/>
          <w:bdr w:val="none" w:sz="0" w:space="0" w:color="auto"/>
        </w:rPr>
      </w:pPr>
      <w:r w:rsidRPr="007333C5">
        <w:rPr>
          <w:color w:val="002060"/>
          <w:sz w:val="28"/>
          <w:szCs w:val="28"/>
        </w:rPr>
        <w:t xml:space="preserve">Email your abstract to: </w:t>
      </w:r>
      <w:r w:rsidRPr="007333C5">
        <w:rPr>
          <w:rFonts w:eastAsia="Times New Roman"/>
          <w:color w:val="002060"/>
          <w:sz w:val="28"/>
          <w:szCs w:val="28"/>
          <w:u w:val="single"/>
          <w:bdr w:val="none" w:sz="0" w:space="0" w:color="auto"/>
          <w:shd w:val="clear" w:color="auto" w:fill="FFFFFF"/>
        </w:rPr>
        <w:t>ICAHO19.9zaw28bssp19b54p@u.box.com</w:t>
      </w:r>
    </w:p>
    <w:p w14:paraId="205DE5E3" w14:textId="77777777" w:rsidR="007333C5" w:rsidRPr="007333C5" w:rsidRDefault="007333C5" w:rsidP="00733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eastAsia="Times New Roman"/>
          <w:color w:val="000000"/>
          <w:bdr w:val="none" w:sz="0" w:space="0" w:color="auto"/>
        </w:rPr>
      </w:pPr>
      <w:r w:rsidRPr="007333C5">
        <w:rPr>
          <w:rFonts w:eastAsia="Times New Roman"/>
          <w:color w:val="000000"/>
          <w:u w:val="single"/>
          <w:bdr w:val="none" w:sz="0" w:space="0" w:color="auto" w:frame="1"/>
        </w:rPr>
        <w:t>We will accept hematology and oncology related abstracts in the following categories:</w:t>
      </w:r>
    </w:p>
    <w:p w14:paraId="4D490424" w14:textId="77777777" w:rsidR="007333C5" w:rsidRPr="007333C5" w:rsidRDefault="007333C5" w:rsidP="00733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</w:rPr>
      </w:pPr>
      <w:r w:rsidRPr="007333C5">
        <w:rPr>
          <w:rFonts w:eastAsia="Times New Roman"/>
          <w:color w:val="000000"/>
          <w:bdr w:val="none" w:sz="0" w:space="0" w:color="auto"/>
        </w:rPr>
        <w:t>1. Basic science research</w:t>
      </w:r>
    </w:p>
    <w:p w14:paraId="0530A848" w14:textId="77777777" w:rsidR="007333C5" w:rsidRPr="007333C5" w:rsidRDefault="007333C5" w:rsidP="00733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</w:rPr>
      </w:pPr>
      <w:r w:rsidRPr="007333C5">
        <w:rPr>
          <w:rFonts w:eastAsia="Times New Roman"/>
          <w:color w:val="000000"/>
          <w:bdr w:val="none" w:sz="0" w:space="0" w:color="auto"/>
        </w:rPr>
        <w:t>2. Clinical research</w:t>
      </w:r>
    </w:p>
    <w:p w14:paraId="36B48568" w14:textId="77777777" w:rsidR="007333C5" w:rsidRPr="007333C5" w:rsidRDefault="007333C5" w:rsidP="00733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color w:val="000000"/>
          <w:bdr w:val="none" w:sz="0" w:space="0" w:color="auto"/>
        </w:rPr>
      </w:pPr>
      <w:r w:rsidRPr="007333C5">
        <w:rPr>
          <w:rFonts w:eastAsia="Times New Roman"/>
          <w:color w:val="000000"/>
          <w:bdr w:val="none" w:sz="0" w:space="0" w:color="auto"/>
        </w:rPr>
        <w:t>3. Case reports</w:t>
      </w:r>
    </w:p>
    <w:p w14:paraId="394160E7" w14:textId="77777777" w:rsidR="007333C5" w:rsidRPr="007333C5" w:rsidRDefault="007333C5">
      <w:pPr>
        <w:pStyle w:val="Default"/>
        <w:rPr>
          <w:rFonts w:ascii="Times New Roman" w:eastAsia="Arial" w:hAnsi="Times New Roman" w:cs="Times New Roman"/>
          <w:sz w:val="24"/>
          <w:szCs w:val="24"/>
        </w:rPr>
      </w:pPr>
    </w:p>
    <w:p w14:paraId="47A6C08C" w14:textId="77777777" w:rsidR="00E63D4C" w:rsidRPr="007333C5" w:rsidRDefault="00E63D4C">
      <w:pPr>
        <w:pStyle w:val="Default"/>
        <w:rPr>
          <w:rFonts w:ascii="Times New Roman" w:eastAsia="Arial" w:hAnsi="Times New Roman" w:cs="Times New Roman"/>
          <w:sz w:val="24"/>
          <w:szCs w:val="24"/>
        </w:rPr>
      </w:pPr>
    </w:p>
    <w:p w14:paraId="6335A614" w14:textId="77777777" w:rsidR="00E63D4C" w:rsidRPr="007333C5" w:rsidRDefault="00FC2CBE">
      <w:pPr>
        <w:pStyle w:val="Default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7333C5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guidelines</w:t>
      </w:r>
    </w:p>
    <w:p w14:paraId="1C314AB3" w14:textId="77777777" w:rsidR="00E63D4C" w:rsidRPr="007333C5" w:rsidRDefault="00E63D4C">
      <w:pPr>
        <w:pStyle w:val="Default"/>
        <w:rPr>
          <w:rFonts w:ascii="Times New Roman" w:eastAsia="Arial" w:hAnsi="Times New Roman" w:cs="Times New Roman"/>
          <w:sz w:val="24"/>
          <w:szCs w:val="24"/>
        </w:rPr>
      </w:pPr>
    </w:p>
    <w:p w14:paraId="192ED69E" w14:textId="77777777" w:rsidR="007333C5" w:rsidRPr="007333C5" w:rsidRDefault="00FC2CBE" w:rsidP="007333C5">
      <w:pPr>
        <w:pStyle w:val="Body"/>
        <w:widowControl w:val="0"/>
        <w:numPr>
          <w:ilvl w:val="0"/>
          <w:numId w:val="2"/>
        </w:numPr>
        <w:tabs>
          <w:tab w:val="num" w:pos="393"/>
        </w:tabs>
        <w:ind w:left="393" w:hanging="393"/>
        <w:outlineLvl w:val="0"/>
        <w:rPr>
          <w:rFonts w:ascii="Times New Roman" w:eastAsia="Arial" w:hAnsi="Times New Roman" w:cs="Times New Roman"/>
          <w:sz w:val="24"/>
          <w:szCs w:val="24"/>
          <w:u w:color="000000"/>
        </w:rPr>
      </w:pPr>
      <w:r w:rsidRPr="007333C5">
        <w:rPr>
          <w:rFonts w:ascii="Times New Roman" w:hAnsi="Times New Roman" w:cs="Times New Roman"/>
          <w:sz w:val="24"/>
          <w:szCs w:val="24"/>
          <w:u w:color="000000"/>
        </w:rPr>
        <w:t>Abstracts submitted should not have been previously published or presented at another meeting.</w:t>
      </w:r>
    </w:p>
    <w:p w14:paraId="1316AA24" w14:textId="77777777" w:rsidR="00E63D4C" w:rsidRPr="007333C5" w:rsidRDefault="00E63D4C">
      <w:pPr>
        <w:pStyle w:val="Body"/>
        <w:widowControl w:val="0"/>
        <w:tabs>
          <w:tab w:val="left" w:pos="220"/>
          <w:tab w:val="left" w:pos="720"/>
        </w:tabs>
        <w:ind w:left="720"/>
        <w:outlineLvl w:val="0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6789E770" w14:textId="0F61AB61" w:rsidR="00E63D4C" w:rsidRPr="007333C5" w:rsidRDefault="00FC2CBE">
      <w:pPr>
        <w:pStyle w:val="Body"/>
        <w:widowControl w:val="0"/>
        <w:numPr>
          <w:ilvl w:val="0"/>
          <w:numId w:val="2"/>
        </w:numPr>
        <w:tabs>
          <w:tab w:val="num" w:pos="393"/>
        </w:tabs>
        <w:ind w:left="393" w:hanging="393"/>
        <w:outlineLvl w:val="0"/>
        <w:rPr>
          <w:rFonts w:ascii="Times New Roman" w:eastAsia="Arial" w:hAnsi="Times New Roman" w:cs="Times New Roman"/>
          <w:sz w:val="24"/>
          <w:szCs w:val="24"/>
          <w:u w:color="000000"/>
        </w:rPr>
      </w:pPr>
      <w:r w:rsidRPr="007333C5">
        <w:rPr>
          <w:rFonts w:ascii="Times New Roman" w:hAnsi="Times New Roman" w:cs="Times New Roman"/>
          <w:sz w:val="24"/>
          <w:szCs w:val="24"/>
          <w:u w:color="000000"/>
        </w:rPr>
        <w:t>Abstracts must be writt</w:t>
      </w:r>
      <w:r w:rsidR="00BF11D5" w:rsidRPr="007333C5">
        <w:rPr>
          <w:rFonts w:ascii="Times New Roman" w:hAnsi="Times New Roman" w:cs="Times New Roman"/>
          <w:sz w:val="24"/>
          <w:szCs w:val="24"/>
          <w:u w:color="000000"/>
        </w:rPr>
        <w:t xml:space="preserve">en in the format provided below and must be uploaded in word format. Abstract submitted in pdf or other formats will not be reviewed. </w:t>
      </w:r>
    </w:p>
    <w:p w14:paraId="3080B504" w14:textId="77777777" w:rsidR="00E63D4C" w:rsidRPr="007333C5" w:rsidRDefault="00E63D4C">
      <w:pPr>
        <w:pStyle w:val="Body"/>
        <w:widowControl w:val="0"/>
        <w:tabs>
          <w:tab w:val="left" w:pos="220"/>
        </w:tabs>
        <w:outlineLvl w:val="0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54AD218F" w14:textId="77777777" w:rsidR="00E63D4C" w:rsidRPr="007333C5" w:rsidRDefault="00FC2CBE">
      <w:pPr>
        <w:pStyle w:val="Body"/>
        <w:widowControl w:val="0"/>
        <w:numPr>
          <w:ilvl w:val="0"/>
          <w:numId w:val="2"/>
        </w:numPr>
        <w:tabs>
          <w:tab w:val="num" w:pos="393"/>
          <w:tab w:val="left" w:pos="720"/>
        </w:tabs>
        <w:ind w:left="393" w:hanging="393"/>
        <w:outlineLvl w:val="0"/>
        <w:rPr>
          <w:rFonts w:ascii="Times New Roman" w:eastAsia="Arial" w:hAnsi="Times New Roman" w:cs="Times New Roman"/>
          <w:sz w:val="24"/>
          <w:szCs w:val="24"/>
          <w:u w:color="000000"/>
        </w:rPr>
      </w:pPr>
      <w:r w:rsidRPr="007333C5">
        <w:rPr>
          <w:rFonts w:ascii="Times New Roman" w:hAnsi="Times New Roman" w:cs="Times New Roman"/>
          <w:sz w:val="24"/>
          <w:szCs w:val="24"/>
          <w:u w:color="000000"/>
        </w:rPr>
        <w:t>Abstracts should be no more than 300 words (excluding abstract title, authors and affiliations).</w:t>
      </w:r>
    </w:p>
    <w:p w14:paraId="10ED5341" w14:textId="77777777" w:rsidR="00E63D4C" w:rsidRDefault="00E63D4C">
      <w:pPr>
        <w:pStyle w:val="Body"/>
        <w:widowControl w:val="0"/>
        <w:tabs>
          <w:tab w:val="left" w:pos="220"/>
          <w:tab w:val="left" w:pos="720"/>
        </w:tabs>
        <w:ind w:left="720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7B9F9217" w14:textId="77777777" w:rsidR="00E63D4C" w:rsidRDefault="00FC2CBE">
      <w:pPr>
        <w:pStyle w:val="Body"/>
        <w:widowControl w:val="0"/>
        <w:numPr>
          <w:ilvl w:val="0"/>
          <w:numId w:val="2"/>
        </w:numPr>
        <w:tabs>
          <w:tab w:val="num" w:pos="393"/>
        </w:tabs>
        <w:ind w:left="393" w:hanging="393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Abstracts should be written in English.</w:t>
      </w:r>
    </w:p>
    <w:p w14:paraId="33B48660" w14:textId="77777777" w:rsidR="00E63D4C" w:rsidRDefault="00E63D4C">
      <w:pPr>
        <w:pStyle w:val="Body"/>
        <w:widowControl w:val="0"/>
        <w:tabs>
          <w:tab w:val="left" w:pos="180"/>
          <w:tab w:val="left" w:pos="220"/>
        </w:tabs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2F93DAD5" w14:textId="61E5F792" w:rsidR="00E63D4C" w:rsidRDefault="00FC2CBE">
      <w:pPr>
        <w:pStyle w:val="Body"/>
        <w:widowControl w:val="0"/>
        <w:numPr>
          <w:ilvl w:val="0"/>
          <w:numId w:val="2"/>
        </w:numPr>
        <w:tabs>
          <w:tab w:val="num" w:pos="393"/>
        </w:tabs>
        <w:ind w:left="393" w:hanging="393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For both primary and co-authors, credentials along with their full names </w:t>
      </w:r>
      <w:r w:rsidR="002B00AB">
        <w:rPr>
          <w:rFonts w:ascii="Arial"/>
          <w:sz w:val="24"/>
          <w:szCs w:val="24"/>
          <w:u w:color="000000"/>
        </w:rPr>
        <w:t xml:space="preserve">and email addresses </w:t>
      </w:r>
      <w:r>
        <w:rPr>
          <w:rFonts w:ascii="Arial"/>
          <w:sz w:val="24"/>
          <w:szCs w:val="24"/>
          <w:u w:color="000000"/>
        </w:rPr>
        <w:t xml:space="preserve">must be included. If co-authors are from different institutions, the secondary institution(s) and the institution investigators are associate with must be listed using a superscript. </w:t>
      </w:r>
    </w:p>
    <w:p w14:paraId="563EDB92" w14:textId="77777777" w:rsidR="00E63D4C" w:rsidRDefault="00FC2CBE">
      <w:pPr>
        <w:pStyle w:val="Body"/>
        <w:ind w:left="1785"/>
        <w:rPr>
          <w:rFonts w:ascii="Calibri" w:eastAsia="Calibri" w:hAnsi="Calibri" w:cs="Calibri"/>
          <w:sz w:val="24"/>
          <w:szCs w:val="24"/>
          <w:u w:color="000000"/>
          <w:vertAlign w:val="superscript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Example:  Investigator Names:  Jane doe, MD </w:t>
      </w:r>
      <w:r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  <w:u w:color="000000"/>
        </w:rPr>
        <w:t>, Jay Jones, MD, PHD</w:t>
      </w:r>
      <w:r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  <w:u w:color="000000"/>
        </w:rPr>
        <w:t>, Danny day, MD</w:t>
      </w:r>
      <w:r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3</w:t>
      </w:r>
    </w:p>
    <w:p w14:paraId="21125E31" w14:textId="6E568F6B" w:rsidR="00E63D4C" w:rsidRDefault="00FC2CBE" w:rsidP="007333C5">
      <w:pPr>
        <w:pStyle w:val="Body"/>
        <w:ind w:left="1785"/>
      </w:pPr>
      <w:r>
        <w:rPr>
          <w:rFonts w:ascii="Calibri" w:eastAsia="Calibri" w:hAnsi="Calibri" w:cs="Calibri"/>
          <w:sz w:val="24"/>
          <w:szCs w:val="24"/>
          <w:u w:color="000000"/>
        </w:rPr>
        <w:t>Institutions: 1) Hills Valley Cancer Institute, 2) River Town Cancer Care Center, 3) Cancer Doctors University</w:t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br w:type="page"/>
      </w:r>
    </w:p>
    <w:p w14:paraId="58B434DF" w14:textId="77777777" w:rsidR="00E63D4C" w:rsidRDefault="00E63D4C">
      <w:pPr>
        <w:pStyle w:val="Body"/>
        <w:ind w:left="1785"/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145D3C43" w14:textId="77777777" w:rsidR="00E63D4C" w:rsidRDefault="00FC2CBE">
      <w:pPr>
        <w:pStyle w:val="Body"/>
        <w:ind w:left="1785" w:hanging="1080"/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/>
          <w:b/>
          <w:bCs/>
          <w:sz w:val="28"/>
          <w:szCs w:val="28"/>
          <w:u w:color="000000"/>
        </w:rPr>
        <w:t>Abstract Template</w:t>
      </w:r>
    </w:p>
    <w:p w14:paraId="57DD835F" w14:textId="77777777" w:rsidR="00E63D4C" w:rsidRDefault="00E63D4C">
      <w:pPr>
        <w:pStyle w:val="Body"/>
        <w:ind w:left="1785"/>
        <w:jc w:val="center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14:paraId="6805B3B8" w14:textId="0FA7C401" w:rsidR="00E63D4C" w:rsidRPr="007333C5" w:rsidRDefault="00FC2CBE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>First Author Name</w:t>
      </w:r>
      <w:r w:rsidR="002B00AB" w:rsidRPr="007333C5">
        <w:rPr>
          <w:rFonts w:ascii="Times New Roman" w:eastAsia="Calibri" w:hAnsi="Times New Roman" w:cs="Times New Roman"/>
          <w:b/>
          <w:bCs/>
          <w:u w:val="single" w:color="000000"/>
        </w:rPr>
        <w:t xml:space="preserve"> &amp; email address</w:t>
      </w: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 xml:space="preserve">: </w:t>
      </w:r>
    </w:p>
    <w:p w14:paraId="32171110" w14:textId="77777777" w:rsidR="002B00AB" w:rsidRPr="007333C5" w:rsidRDefault="002B00AB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</w:p>
    <w:p w14:paraId="3DCC7C60" w14:textId="46E1011E" w:rsidR="00E63D4C" w:rsidRPr="007333C5" w:rsidRDefault="00FC2CBE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>Co-Author(s) Name(s)</w:t>
      </w:r>
      <w:r w:rsidR="002B00AB" w:rsidRPr="007333C5">
        <w:rPr>
          <w:rFonts w:ascii="Times New Roman" w:eastAsia="Calibri" w:hAnsi="Times New Roman" w:cs="Times New Roman"/>
          <w:b/>
          <w:bCs/>
          <w:u w:val="single" w:color="000000"/>
        </w:rPr>
        <w:t xml:space="preserve"> and email addresses</w:t>
      </w: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>:</w:t>
      </w:r>
    </w:p>
    <w:p w14:paraId="06714AE6" w14:textId="77777777" w:rsidR="002B00AB" w:rsidRPr="007333C5" w:rsidRDefault="002B00AB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</w:p>
    <w:p w14:paraId="68CC433E" w14:textId="77777777" w:rsidR="00E63D4C" w:rsidRPr="007333C5" w:rsidRDefault="00FC2CBE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>Institution:</w:t>
      </w:r>
    </w:p>
    <w:p w14:paraId="7F3C8F97" w14:textId="77777777" w:rsidR="00E63D4C" w:rsidRPr="007333C5" w:rsidRDefault="00E63D4C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</w:p>
    <w:p w14:paraId="515D8D8A" w14:textId="77777777" w:rsidR="00E63D4C" w:rsidRPr="007333C5" w:rsidRDefault="00E63D4C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</w:p>
    <w:p w14:paraId="0D0BC060" w14:textId="77777777" w:rsidR="00E63D4C" w:rsidRPr="007333C5" w:rsidRDefault="00FC2CBE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>Title:</w:t>
      </w:r>
    </w:p>
    <w:p w14:paraId="16DFE32B" w14:textId="77777777" w:rsidR="00E63D4C" w:rsidRPr="007333C5" w:rsidRDefault="00E63D4C">
      <w:pPr>
        <w:pStyle w:val="ListParagraph"/>
        <w:spacing w:line="360" w:lineRule="auto"/>
        <w:rPr>
          <w:rFonts w:ascii="Times New Roman" w:eastAsia="Arial" w:hAnsi="Times New Roman" w:cs="Times New Roman"/>
          <w:b/>
          <w:bCs/>
          <w:u w:val="single"/>
        </w:rPr>
      </w:pPr>
    </w:p>
    <w:p w14:paraId="261A9641" w14:textId="77777777" w:rsidR="00E63D4C" w:rsidRPr="007333C5" w:rsidRDefault="00E63D4C">
      <w:pPr>
        <w:pStyle w:val="ListParagraph"/>
        <w:spacing w:line="360" w:lineRule="auto"/>
        <w:ind w:left="0"/>
        <w:rPr>
          <w:rFonts w:ascii="Times New Roman" w:eastAsia="Arial" w:hAnsi="Times New Roman" w:cs="Times New Roman"/>
          <w:b/>
          <w:bCs/>
          <w:u w:val="single"/>
        </w:rPr>
      </w:pPr>
    </w:p>
    <w:p w14:paraId="650306D7" w14:textId="77777777" w:rsidR="00E63D4C" w:rsidRPr="007333C5" w:rsidRDefault="00FC2CBE">
      <w:pPr>
        <w:pStyle w:val="ListParagraph"/>
        <w:spacing w:line="360" w:lineRule="auto"/>
        <w:ind w:left="0"/>
        <w:rPr>
          <w:rFonts w:ascii="Times New Roman" w:eastAsia="Arial" w:hAnsi="Times New Roman" w:cs="Times New Roman"/>
          <w:b/>
          <w:bCs/>
          <w:u w:val="single"/>
        </w:rPr>
      </w:pPr>
      <w:r w:rsidRPr="007333C5">
        <w:rPr>
          <w:rFonts w:ascii="Times New Roman" w:hAnsi="Times New Roman" w:cs="Times New Roman"/>
          <w:b/>
          <w:bCs/>
          <w:u w:val="single"/>
        </w:rPr>
        <w:t>Background:</w:t>
      </w:r>
    </w:p>
    <w:p w14:paraId="402A4E08" w14:textId="77777777" w:rsidR="00E63D4C" w:rsidRPr="007333C5" w:rsidRDefault="00E63D4C">
      <w:pPr>
        <w:pStyle w:val="Body"/>
        <w:spacing w:after="200"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</w:p>
    <w:p w14:paraId="32006046" w14:textId="77777777" w:rsidR="00E63D4C" w:rsidRPr="007333C5" w:rsidRDefault="00FC2CBE">
      <w:pPr>
        <w:pStyle w:val="Body"/>
        <w:spacing w:after="200"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>Methods:</w:t>
      </w:r>
    </w:p>
    <w:p w14:paraId="537A2F53" w14:textId="77777777" w:rsidR="00E63D4C" w:rsidRPr="007333C5" w:rsidRDefault="00E63D4C">
      <w:pPr>
        <w:pStyle w:val="Body"/>
        <w:spacing w:after="200"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</w:p>
    <w:p w14:paraId="11767173" w14:textId="77777777" w:rsidR="00E63D4C" w:rsidRPr="007333C5" w:rsidRDefault="00FC2CBE">
      <w:pPr>
        <w:pStyle w:val="Body"/>
        <w:spacing w:after="200"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>Results:</w:t>
      </w:r>
    </w:p>
    <w:p w14:paraId="07EB0AA5" w14:textId="77777777" w:rsidR="00E63D4C" w:rsidRPr="007333C5" w:rsidRDefault="00E63D4C">
      <w:pPr>
        <w:pStyle w:val="Body"/>
        <w:spacing w:after="200"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</w:p>
    <w:p w14:paraId="5F040274" w14:textId="77777777" w:rsidR="00E63D4C" w:rsidRPr="007333C5" w:rsidRDefault="00FC2CBE">
      <w:pPr>
        <w:pStyle w:val="Body"/>
        <w:spacing w:after="200" w:line="360" w:lineRule="auto"/>
        <w:rPr>
          <w:rFonts w:ascii="Times New Roman" w:eastAsia="Calibri" w:hAnsi="Times New Roman" w:cs="Times New Roman"/>
          <w:b/>
          <w:bCs/>
          <w:u w:val="single" w:color="000000"/>
        </w:rPr>
      </w:pPr>
      <w:r w:rsidRPr="007333C5">
        <w:rPr>
          <w:rFonts w:ascii="Times New Roman" w:eastAsia="Calibri" w:hAnsi="Times New Roman" w:cs="Times New Roman"/>
          <w:b/>
          <w:bCs/>
          <w:u w:val="single" w:color="000000"/>
        </w:rPr>
        <w:t>Conclusions:</w:t>
      </w:r>
    </w:p>
    <w:p w14:paraId="37DF03EB" w14:textId="77777777" w:rsidR="00E63D4C" w:rsidRPr="007333C5" w:rsidRDefault="00E63D4C">
      <w:pPr>
        <w:pStyle w:val="Body"/>
        <w:spacing w:after="200" w:line="276" w:lineRule="auto"/>
        <w:rPr>
          <w:rFonts w:ascii="Times New Roman" w:hAnsi="Times New Roman" w:cs="Times New Roman"/>
        </w:rPr>
      </w:pPr>
    </w:p>
    <w:sectPr w:rsidR="00E63D4C" w:rsidRPr="007333C5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6557" w14:textId="77777777" w:rsidR="00B232C5" w:rsidRDefault="00B232C5">
      <w:r>
        <w:separator/>
      </w:r>
    </w:p>
  </w:endnote>
  <w:endnote w:type="continuationSeparator" w:id="0">
    <w:p w14:paraId="10436EF8" w14:textId="77777777" w:rsidR="00B232C5" w:rsidRDefault="00B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2D01" w14:textId="77777777" w:rsidR="00B232C5" w:rsidRDefault="00B232C5">
      <w:r>
        <w:separator/>
      </w:r>
    </w:p>
  </w:footnote>
  <w:footnote w:type="continuationSeparator" w:id="0">
    <w:p w14:paraId="69DB16FA" w14:textId="77777777" w:rsidR="00B232C5" w:rsidRDefault="00B2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0BF8" w14:textId="401B4A7A" w:rsidR="00BF11D5" w:rsidRDefault="003E1DA9" w:rsidP="002B00AB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Theme="minorHAnsi" w:hAnsiTheme="minorHAnsi"/>
        <w:b/>
        <w:color w:val="000000" w:themeColor="text1"/>
      </w:rPr>
    </w:pPr>
    <w:r>
      <w:rPr>
        <w:rFonts w:asciiTheme="minorHAnsi" w:hAnsiTheme="minorHAnsi"/>
        <w:b/>
        <w:color w:val="000000" w:themeColor="text1"/>
      </w:rPr>
      <w:t>7</w:t>
    </w:r>
    <w:r w:rsidR="00BF11D5" w:rsidRPr="00BF11D5">
      <w:rPr>
        <w:rFonts w:asciiTheme="minorHAnsi" w:hAnsiTheme="minorHAnsi"/>
        <w:b/>
        <w:color w:val="000000" w:themeColor="text1"/>
        <w:vertAlign w:val="superscript"/>
      </w:rPr>
      <w:t>t</w:t>
    </w:r>
    <w:r w:rsidR="002B00AB" w:rsidRPr="00BF11D5">
      <w:rPr>
        <w:rFonts w:asciiTheme="minorHAnsi" w:hAnsiTheme="minorHAnsi"/>
        <w:b/>
        <w:color w:val="000000" w:themeColor="text1"/>
        <w:vertAlign w:val="superscript"/>
      </w:rPr>
      <w:t>h</w:t>
    </w:r>
    <w:r w:rsidR="002B00AB" w:rsidRPr="00A05519">
      <w:rPr>
        <w:rFonts w:asciiTheme="minorHAnsi" w:hAnsiTheme="minorHAnsi"/>
        <w:b/>
        <w:color w:val="000000" w:themeColor="text1"/>
      </w:rPr>
      <w:t xml:space="preserve"> International Conference on Advances in Hematology and Oncology</w:t>
    </w:r>
    <w:r w:rsidR="00BF11D5">
      <w:rPr>
        <w:rFonts w:asciiTheme="minorHAnsi" w:hAnsiTheme="minorHAnsi"/>
        <w:b/>
        <w:color w:val="000000" w:themeColor="text1"/>
      </w:rPr>
      <w:t xml:space="preserve"> </w:t>
    </w:r>
  </w:p>
  <w:p w14:paraId="1BE5E54B" w14:textId="7010C005" w:rsidR="00E63D4C" w:rsidRPr="00A05519" w:rsidRDefault="003E1DA9" w:rsidP="002B00AB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Theme="minorHAnsi" w:hAnsiTheme="minorHAnsi"/>
        <w:b/>
        <w:color w:val="000000" w:themeColor="text1"/>
      </w:rPr>
    </w:pPr>
    <w:r>
      <w:rPr>
        <w:rFonts w:asciiTheme="minorHAnsi" w:hAnsiTheme="minorHAnsi"/>
        <w:b/>
        <w:color w:val="000000" w:themeColor="text1"/>
      </w:rPr>
      <w:t>(ICAHO 2019</w:t>
    </w:r>
    <w:r w:rsidR="00BF11D5">
      <w:rPr>
        <w:rFonts w:asciiTheme="minorHAnsi" w:hAnsiTheme="minorHAnsi"/>
        <w:b/>
        <w:color w:val="000000" w:themeColor="text1"/>
      </w:rPr>
      <w:t>)</w:t>
    </w:r>
  </w:p>
  <w:p w14:paraId="1F03A0FD" w14:textId="5A794E98" w:rsidR="002B00AB" w:rsidRPr="00A05519" w:rsidRDefault="003E1DA9" w:rsidP="002B00AB">
    <w:pPr>
      <w:pStyle w:val="Body"/>
      <w:jc w:val="center"/>
      <w:rPr>
        <w:rFonts w:asciiTheme="minorHAnsi" w:eastAsia="Arial" w:hAnsiTheme="minorHAnsi" w:cs="Arial"/>
        <w:b/>
        <w:color w:val="000000" w:themeColor="text1"/>
        <w:sz w:val="24"/>
        <w:szCs w:val="24"/>
      </w:rPr>
    </w:pPr>
    <w:r>
      <w:rPr>
        <w:rFonts w:asciiTheme="minorHAnsi" w:hAnsiTheme="minorHAnsi"/>
        <w:b/>
        <w:color w:val="000000" w:themeColor="text1"/>
        <w:sz w:val="24"/>
        <w:szCs w:val="24"/>
      </w:rPr>
      <w:t>Crowne Plaza Downtown, Seattle, WA</w:t>
    </w:r>
  </w:p>
  <w:p w14:paraId="6943D12A" w14:textId="19A22E07" w:rsidR="002B00AB" w:rsidRPr="00A05519" w:rsidRDefault="003E1DA9" w:rsidP="002B00AB">
    <w:pPr>
      <w:pStyle w:val="Body"/>
      <w:jc w:val="center"/>
      <w:rPr>
        <w:rFonts w:asciiTheme="minorHAnsi" w:eastAsia="Arial" w:hAnsiTheme="minorHAnsi" w:cs="Arial"/>
        <w:b/>
        <w:color w:val="000000" w:themeColor="text1"/>
        <w:sz w:val="24"/>
        <w:szCs w:val="24"/>
      </w:rPr>
    </w:pPr>
    <w:r>
      <w:rPr>
        <w:rFonts w:asciiTheme="minorHAnsi" w:hAnsiTheme="minorHAnsi"/>
        <w:b/>
        <w:color w:val="000000" w:themeColor="text1"/>
        <w:sz w:val="24"/>
        <w:szCs w:val="24"/>
      </w:rPr>
      <w:t>June 29-30, 2019</w:t>
    </w:r>
  </w:p>
  <w:p w14:paraId="748EA2AC" w14:textId="77777777" w:rsidR="002B00AB" w:rsidRDefault="002B00AB" w:rsidP="002B00AB">
    <w:pPr>
      <w:pStyle w:val="HeaderFooter"/>
      <w:tabs>
        <w:tab w:val="clear" w:pos="9020"/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644"/>
    <w:multiLevelType w:val="multilevel"/>
    <w:tmpl w:val="BBB8F4DA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47705956"/>
    <w:multiLevelType w:val="multilevel"/>
    <w:tmpl w:val="13ECA4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3D4C"/>
    <w:rsid w:val="000B7933"/>
    <w:rsid w:val="001B2A45"/>
    <w:rsid w:val="00217408"/>
    <w:rsid w:val="002B00AB"/>
    <w:rsid w:val="003C66D7"/>
    <w:rsid w:val="003E1DA9"/>
    <w:rsid w:val="00607377"/>
    <w:rsid w:val="007333C5"/>
    <w:rsid w:val="00A05519"/>
    <w:rsid w:val="00B232C5"/>
    <w:rsid w:val="00BF11D5"/>
    <w:rsid w:val="00C925CF"/>
    <w:rsid w:val="00DB3011"/>
    <w:rsid w:val="00E63D4C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5C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A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A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33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assistant</dc:creator>
  <cp:lastModifiedBy>ED assistant</cp:lastModifiedBy>
  <cp:revision>2</cp:revision>
  <dcterms:created xsi:type="dcterms:W3CDTF">2018-10-05T21:19:00Z</dcterms:created>
  <dcterms:modified xsi:type="dcterms:W3CDTF">2018-10-05T21:19:00Z</dcterms:modified>
</cp:coreProperties>
</file>